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3A" w:rsidRDefault="00CA483A" w:rsidP="00CA483A">
      <w:pPr>
        <w:pStyle w:val="2"/>
        <w:shd w:val="clear" w:color="auto" w:fill="FFFFFF"/>
        <w:spacing w:before="0" w:beforeAutospacing="0" w:after="0" w:afterAutospacing="0" w:line="311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proofErr w:type="spellStart"/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Farg’ona</w:t>
      </w:r>
      <w:proofErr w:type="spellEnd"/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</w:t>
      </w:r>
      <w:proofErr w:type="spellStart"/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shahar</w:t>
      </w:r>
      <w:proofErr w:type="spellEnd"/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</w:t>
      </w:r>
      <w:proofErr w:type="spellStart"/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hokimining</w:t>
      </w:r>
      <w:proofErr w:type="spellEnd"/>
    </w:p>
    <w:p w:rsidR="00CA483A" w:rsidRDefault="00CA483A" w:rsidP="00CA483A">
      <w:pPr>
        <w:pStyle w:val="2"/>
        <w:shd w:val="clear" w:color="auto" w:fill="FFFFFF"/>
        <w:spacing w:before="0" w:beforeAutospacing="0" w:after="0" w:afterAutospacing="0" w:line="311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2016 </w:t>
      </w:r>
      <w:proofErr w:type="spellStart"/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yil</w:t>
      </w:r>
      <w:proofErr w:type="spellEnd"/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2 </w:t>
      </w:r>
      <w:proofErr w:type="spellStart"/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iyun</w:t>
      </w:r>
      <w:proofErr w:type="spellEnd"/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 </w:t>
      </w:r>
      <w:proofErr w:type="spellStart"/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kungi</w:t>
      </w:r>
      <w:proofErr w:type="spellEnd"/>
    </w:p>
    <w:p w:rsidR="00CA483A" w:rsidRPr="00CA483A" w:rsidRDefault="00CA483A" w:rsidP="00CA483A">
      <w:pPr>
        <w:pStyle w:val="2"/>
        <w:shd w:val="clear" w:color="auto" w:fill="FFFFFF"/>
        <w:spacing w:before="0" w:beforeAutospacing="0" w:after="0" w:afterAutospacing="0" w:line="311" w:lineRule="atLeast"/>
        <w:jc w:val="center"/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</w:pPr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 xml:space="preserve">№ 674 </w:t>
      </w:r>
      <w:proofErr w:type="spellStart"/>
      <w:r w:rsidRPr="00CA483A">
        <w:rPr>
          <w:rFonts w:ascii="Arial for UzDasIbora" w:hAnsi="Arial for UzDasIbora" w:cs="Arial for UzDasIbora"/>
          <w:b w:val="0"/>
          <w:bCs w:val="0"/>
          <w:color w:val="0055BB"/>
          <w:sz w:val="28"/>
          <w:szCs w:val="28"/>
          <w:lang w:val="en-US"/>
        </w:rPr>
        <w:t>qarori</w:t>
      </w:r>
      <w:proofErr w:type="spellEnd"/>
    </w:p>
    <w:p w:rsidR="00CA483A" w:rsidRDefault="00CA483A" w:rsidP="00CA483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rStyle w:val="a4"/>
          <w:b w:val="0"/>
          <w:color w:val="000000" w:themeColor="text1"/>
          <w:sz w:val="28"/>
          <w:szCs w:val="28"/>
          <w:lang w:val="en-US"/>
        </w:rPr>
      </w:pPr>
    </w:p>
    <w:p w:rsidR="00CA483A" w:rsidRPr="00CA483A" w:rsidRDefault="00CA483A" w:rsidP="00CA483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>Dafn</w:t>
      </w:r>
      <w:proofErr w:type="spellEnd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>etish</w:t>
      </w:r>
      <w:proofErr w:type="spellEnd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>joylarini</w:t>
      </w:r>
      <w:proofErr w:type="spellEnd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>saqlash</w:t>
      </w:r>
      <w:proofErr w:type="spellEnd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>qoidalarini</w:t>
      </w:r>
      <w:proofErr w:type="spellEnd"/>
    </w:p>
    <w:p w:rsidR="00CA483A" w:rsidRPr="00CA483A" w:rsidRDefault="00CA483A" w:rsidP="00CA483A">
      <w:pPr>
        <w:pStyle w:val="a3"/>
        <w:shd w:val="clear" w:color="auto" w:fill="FFFFFF"/>
        <w:spacing w:before="0" w:beforeAutospacing="0" w:after="0" w:afterAutospacing="0" w:line="339" w:lineRule="atLeast"/>
        <w:jc w:val="center"/>
        <w:rPr>
          <w:bCs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>tasdiqlash</w:t>
      </w:r>
      <w:proofErr w:type="spellEnd"/>
      <w:proofErr w:type="gramEnd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>to'g’risida</w:t>
      </w:r>
      <w:proofErr w:type="spellEnd"/>
      <w:r w:rsidRPr="00CA483A">
        <w:rPr>
          <w:rStyle w:val="a4"/>
          <w:b w:val="0"/>
          <w:color w:val="000000" w:themeColor="text1"/>
          <w:sz w:val="28"/>
          <w:szCs w:val="28"/>
          <w:lang w:val="en-US"/>
        </w:rPr>
        <w:t>.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39" w:lineRule="atLeast"/>
        <w:jc w:val="both"/>
        <w:rPr>
          <w:bCs/>
          <w:color w:val="000000" w:themeColor="text1"/>
          <w:sz w:val="28"/>
          <w:szCs w:val="28"/>
          <w:lang w:val="en-US"/>
        </w:rPr>
      </w:pPr>
      <w:r w:rsidRPr="00CA483A">
        <w:rPr>
          <w:bCs/>
          <w:color w:val="000000" w:themeColor="text1"/>
          <w:sz w:val="28"/>
          <w:szCs w:val="28"/>
          <w:lang w:val="en-US"/>
        </w:rPr>
        <w:t>      «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Dafn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etish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dafn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ishi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to'g’risida»gi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qonun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hujjatlari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to'plami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, 2010 y., 52-son, 508-modda)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Mahalliy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hokimiyati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to'g’risida»gi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Oliy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Kengashining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Axborotnomasi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, 1993 y, 9-son, 320-modda)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qonunlariga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Vazirlar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Mahkamasining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2011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yil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4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apreldagi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101-sonli «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Dafn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etish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dafn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ishi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to'g’risida»gi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qonunini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amalga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oshirish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chora-tadbirlari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haqida»gi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qarori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Respublikasi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qonun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hujjatlari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to'plami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, 2011 y., 14-son, 138-modda)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ijrosini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ta'minlash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hamda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shahar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tasarrufidagi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dafn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etish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joylarini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saqlash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obodonlashtirish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maqsadida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O'zbekiston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Respublikasining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Mahalliy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Davlat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hokimiyati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to'g’risida”gi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qonunining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 xml:space="preserve"> 6, 25-moddalariga </w:t>
      </w:r>
      <w:proofErr w:type="spellStart"/>
      <w:r w:rsidRPr="00CA483A">
        <w:rPr>
          <w:bCs/>
          <w:color w:val="000000" w:themeColor="text1"/>
          <w:sz w:val="28"/>
          <w:szCs w:val="28"/>
          <w:lang w:val="en-US"/>
        </w:rPr>
        <w:t>asosan</w:t>
      </w:r>
      <w:proofErr w:type="spellEnd"/>
      <w:r w:rsidRPr="00CA483A">
        <w:rPr>
          <w:bCs/>
          <w:color w:val="000000" w:themeColor="text1"/>
          <w:sz w:val="28"/>
          <w:szCs w:val="28"/>
          <w:lang w:val="en-US"/>
        </w:rPr>
        <w:t>,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center"/>
        <w:rPr>
          <w:color w:val="000000" w:themeColor="text1"/>
          <w:sz w:val="28"/>
          <w:szCs w:val="28"/>
          <w:lang w:val="en-US"/>
        </w:rPr>
      </w:pPr>
      <w:r w:rsidRPr="00CA483A">
        <w:rPr>
          <w:rStyle w:val="a4"/>
          <w:color w:val="000000" w:themeColor="text1"/>
          <w:sz w:val="28"/>
          <w:szCs w:val="28"/>
          <w:lang w:val="en-US"/>
        </w:rPr>
        <w:t>QA R O R</w:t>
      </w:r>
      <w:proofErr w:type="gramStart"/>
      <w:r w:rsidRPr="00CA483A">
        <w:rPr>
          <w:rStyle w:val="a4"/>
          <w:color w:val="000000" w:themeColor="text1"/>
          <w:sz w:val="28"/>
          <w:szCs w:val="28"/>
          <w:lang w:val="en-US"/>
        </w:rPr>
        <w:t>  Q</w:t>
      </w:r>
      <w:proofErr w:type="gramEnd"/>
      <w:r w:rsidRPr="00CA483A">
        <w:rPr>
          <w:rStyle w:val="a4"/>
          <w:color w:val="000000" w:themeColor="text1"/>
          <w:sz w:val="28"/>
          <w:szCs w:val="28"/>
          <w:lang w:val="en-US"/>
        </w:rPr>
        <w:t xml:space="preserve"> I L A M A N :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A483A">
        <w:rPr>
          <w:color w:val="000000" w:themeColor="text1"/>
          <w:sz w:val="28"/>
          <w:szCs w:val="28"/>
          <w:lang w:val="en-US"/>
        </w:rPr>
        <w:t xml:space="preserve">1.        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Farg’ona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viloyati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hokimining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2015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19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martdagi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Mahalliy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hokimiyati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organlarining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havolaki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normalarini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amalga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oshirishga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qaratilgan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normativ-huquqiy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boshqa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hujjatlarni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ishlab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chiqish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rejalarini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tasdiqlash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to'g’risida»gi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82-sonli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hamda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6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maydagi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“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Viloyatdagi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qabristonlarda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dafn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etish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xizmatlarini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ko'rsatish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bo'yicha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tariflar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miqdorini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tasdiqlash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to'qrisida”gi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2016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yil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6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maydagi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155-sonli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qarorlari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rahbarlik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ijro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qabul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qilinsin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>.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A483A">
        <w:rPr>
          <w:color w:val="000000" w:themeColor="text1"/>
          <w:sz w:val="28"/>
          <w:szCs w:val="28"/>
          <w:lang w:val="en-US"/>
        </w:rPr>
        <w:t xml:space="preserve">2.        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Shahardagi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dafn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etish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joylarini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saqlash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qoidalari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1-ilovaga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muvofiq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tasdiqlansin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>.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A483A">
        <w:rPr>
          <w:color w:val="000000" w:themeColor="text1"/>
          <w:sz w:val="28"/>
          <w:szCs w:val="28"/>
          <w:lang w:val="en-US"/>
        </w:rPr>
        <w:t xml:space="preserve">3. 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Fuqarolarning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o'zini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o'zi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boshqarish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organlari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bilan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hamkorlikda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shahardagi</w:t>
      </w:r>
      <w:proofErr w:type="spellEnd"/>
      <w:proofErr w:type="gramStart"/>
      <w:r w:rsidRPr="00CA483A">
        <w:rPr>
          <w:color w:val="000000" w:themeColor="text1"/>
          <w:sz w:val="28"/>
          <w:szCs w:val="28"/>
          <w:lang w:val="en-US"/>
        </w:rPr>
        <w:t xml:space="preserve"> 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qabristonlarni</w:t>
      </w:r>
      <w:proofErr w:type="spellEnd"/>
      <w:proofErr w:type="gram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zarur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darajada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saqlash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obodonlashtirish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ishlari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hamda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umumxalq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hashari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xotirlash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kunlari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boshqa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tadbirlar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tashkil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etib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borilsin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>.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A483A">
        <w:rPr>
          <w:color w:val="000000" w:themeColor="text1"/>
          <w:sz w:val="28"/>
          <w:szCs w:val="28"/>
          <w:lang w:val="en-US"/>
        </w:rPr>
        <w:t xml:space="preserve">4.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Obodonlashtirish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boshqarmasi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A.Ikromov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) </w:t>
      </w:r>
      <w:proofErr w:type="spellStart"/>
      <w:proofErr w:type="gramStart"/>
      <w:r w:rsidRPr="00CA483A">
        <w:rPr>
          <w:color w:val="000000" w:themeColor="text1"/>
          <w:sz w:val="28"/>
          <w:szCs w:val="28"/>
          <w:lang w:val="en-US"/>
        </w:rPr>
        <w:t>va</w:t>
      </w:r>
      <w:proofErr w:type="spellEnd"/>
      <w:proofErr w:type="gram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qabristonlar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ma'muriyatlari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>: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A483A">
        <w:rPr>
          <w:color w:val="000000" w:themeColor="text1"/>
          <w:sz w:val="28"/>
          <w:szCs w:val="28"/>
          <w:lang w:val="en-US"/>
        </w:rPr>
        <w:t xml:space="preserve">- </w:t>
      </w:r>
      <w:proofErr w:type="spellStart"/>
      <w:proofErr w:type="gramStart"/>
      <w:r w:rsidRPr="00CA483A">
        <w:rPr>
          <w:color w:val="000000" w:themeColor="text1"/>
          <w:sz w:val="28"/>
          <w:szCs w:val="28"/>
          <w:lang w:val="en-US"/>
        </w:rPr>
        <w:t>xizmatlar</w:t>
      </w:r>
      <w:proofErr w:type="spellEnd"/>
      <w:proofErr w:type="gram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uchun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qat'iyan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belgilangan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tariflar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bo'yicha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hisob-kitob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qilgan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holda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fuqarolarning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qabristonda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ko'rsatiladigan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xizmatlarga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doir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buyurtmalarini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o'z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vaqtida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sifatli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bajarsinlar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>;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A483A">
        <w:rPr>
          <w:color w:val="000000" w:themeColor="text1"/>
          <w:sz w:val="28"/>
          <w:szCs w:val="28"/>
          <w:lang w:val="en-US"/>
        </w:rPr>
        <w:t xml:space="preserve">- </w:t>
      </w:r>
      <w:proofErr w:type="spellStart"/>
      <w:proofErr w:type="gramStart"/>
      <w:r w:rsidRPr="00CA483A">
        <w:rPr>
          <w:color w:val="000000" w:themeColor="text1"/>
          <w:sz w:val="28"/>
          <w:szCs w:val="28"/>
          <w:lang w:val="en-US"/>
        </w:rPr>
        <w:t>shahardagi</w:t>
      </w:r>
      <w:proofErr w:type="spellEnd"/>
      <w:proofErr w:type="gram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qabristonlar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hududida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«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Dafn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etish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joylarini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saqlash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qoidalari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to'g’risida»gi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O'zbekiston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Respublikasi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qonuni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qaror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hamda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boshqa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normativ-huquqiy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hujjatlar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talablariga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qat'iy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rioya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etilishini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ta'minlasinlar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amalga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oshirilgan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ishlar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yuzasidan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chorakda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hokimligiga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axborot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taqdim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etib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borsinlar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>.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A483A">
        <w:rPr>
          <w:color w:val="000000" w:themeColor="text1"/>
          <w:sz w:val="28"/>
          <w:szCs w:val="28"/>
          <w:lang w:val="en-US"/>
        </w:rPr>
        <w:lastRenderedPageBreak/>
        <w:t xml:space="preserve">5.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bosh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Arxitektori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B.Tursunov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),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Davlat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sanitariya-epidemiologiya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nazorati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markazi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T.Hamraqulov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va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shahar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Tabiatni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muhofaza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qilish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inspeksiyasi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R.Mamadaliev</w:t>
      </w:r>
      <w:proofErr w:type="spellEnd"/>
      <w:proofErr w:type="gramStart"/>
      <w:r w:rsidRPr="00CA483A">
        <w:rPr>
          <w:color w:val="000000" w:themeColor="text1"/>
          <w:sz w:val="28"/>
          <w:szCs w:val="28"/>
          <w:lang w:val="en-US"/>
        </w:rPr>
        <w:t>)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ga</w:t>
      </w:r>
      <w:proofErr w:type="spellEnd"/>
      <w:proofErr w:type="gramEnd"/>
      <w:r w:rsidRPr="00CA483A">
        <w:rPr>
          <w:color w:val="000000" w:themeColor="text1"/>
          <w:sz w:val="28"/>
          <w:szCs w:val="28"/>
          <w:lang w:val="en-US"/>
        </w:rPr>
        <w:t>: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</w:rPr>
      </w:pPr>
      <w:r w:rsidRPr="00CA483A">
        <w:rPr>
          <w:color w:val="000000" w:themeColor="text1"/>
          <w:sz w:val="28"/>
          <w:szCs w:val="28"/>
        </w:rPr>
        <w:t xml:space="preserve">- </w:t>
      </w:r>
      <w:proofErr w:type="spellStart"/>
      <w:r w:rsidRPr="00CA483A">
        <w:rPr>
          <w:color w:val="000000" w:themeColor="text1"/>
          <w:sz w:val="28"/>
          <w:szCs w:val="28"/>
        </w:rPr>
        <w:t>qabristonlar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tashkil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etish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uchun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er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uchastkasi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tanlashni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shaharsozlik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hujjatlari</w:t>
      </w:r>
      <w:proofErr w:type="spellEnd"/>
      <w:r w:rsidRPr="00CA483A">
        <w:rPr>
          <w:color w:val="000000" w:themeColor="text1"/>
          <w:sz w:val="28"/>
          <w:szCs w:val="28"/>
        </w:rPr>
        <w:t xml:space="preserve">, </w:t>
      </w:r>
      <w:proofErr w:type="spellStart"/>
      <w:r w:rsidRPr="00CA483A">
        <w:rPr>
          <w:color w:val="000000" w:themeColor="text1"/>
          <w:sz w:val="28"/>
          <w:szCs w:val="28"/>
        </w:rPr>
        <w:t>gidrogeologik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tavsiflar</w:t>
      </w:r>
      <w:proofErr w:type="spellEnd"/>
      <w:r w:rsidRPr="00CA483A">
        <w:rPr>
          <w:color w:val="000000" w:themeColor="text1"/>
          <w:sz w:val="28"/>
          <w:szCs w:val="28"/>
        </w:rPr>
        <w:t xml:space="preserve">, </w:t>
      </w:r>
      <w:proofErr w:type="spellStart"/>
      <w:r w:rsidRPr="00CA483A">
        <w:rPr>
          <w:color w:val="000000" w:themeColor="text1"/>
          <w:sz w:val="28"/>
          <w:szCs w:val="28"/>
        </w:rPr>
        <w:t>joy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rel’efining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xususiyatlari</w:t>
      </w:r>
      <w:proofErr w:type="spellEnd"/>
      <w:r w:rsidRPr="00CA483A">
        <w:rPr>
          <w:color w:val="000000" w:themeColor="text1"/>
          <w:sz w:val="28"/>
          <w:szCs w:val="28"/>
        </w:rPr>
        <w:t xml:space="preserve">, </w:t>
      </w:r>
      <w:proofErr w:type="spellStart"/>
      <w:r w:rsidRPr="00CA483A">
        <w:rPr>
          <w:color w:val="000000" w:themeColor="text1"/>
          <w:sz w:val="28"/>
          <w:szCs w:val="28"/>
        </w:rPr>
        <w:t>tuproq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tarkibi</w:t>
      </w:r>
      <w:proofErr w:type="spellEnd"/>
      <w:r w:rsidRPr="00CA483A">
        <w:rPr>
          <w:color w:val="000000" w:themeColor="text1"/>
          <w:sz w:val="28"/>
          <w:szCs w:val="28"/>
        </w:rPr>
        <w:t xml:space="preserve">, </w:t>
      </w:r>
      <w:proofErr w:type="spellStart"/>
      <w:r w:rsidRPr="00CA483A">
        <w:rPr>
          <w:color w:val="000000" w:themeColor="text1"/>
          <w:sz w:val="28"/>
          <w:szCs w:val="28"/>
        </w:rPr>
        <w:t>atrof-tabiiy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muhitga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eng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ko'p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yo'l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qo'yiladigan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ekologik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yuklamalarni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hisobga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olgan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holda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aholi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punktlari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va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hududlarni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qurish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qoidalariga</w:t>
      </w:r>
      <w:proofErr w:type="spellEnd"/>
      <w:r w:rsidRPr="00CA483A">
        <w:rPr>
          <w:color w:val="000000" w:themeColor="text1"/>
          <w:sz w:val="28"/>
          <w:szCs w:val="28"/>
        </w:rPr>
        <w:t xml:space="preserve">, </w:t>
      </w:r>
      <w:proofErr w:type="spellStart"/>
      <w:r w:rsidRPr="00CA483A">
        <w:rPr>
          <w:color w:val="000000" w:themeColor="text1"/>
          <w:sz w:val="28"/>
          <w:szCs w:val="28"/>
        </w:rPr>
        <w:t>shuningdek</w:t>
      </w:r>
      <w:proofErr w:type="spellEnd"/>
      <w:r w:rsidRPr="00CA483A">
        <w:rPr>
          <w:color w:val="000000" w:themeColor="text1"/>
          <w:sz w:val="28"/>
          <w:szCs w:val="28"/>
        </w:rPr>
        <w:t xml:space="preserve">, </w:t>
      </w:r>
      <w:proofErr w:type="spellStart"/>
      <w:r w:rsidRPr="00CA483A">
        <w:rPr>
          <w:color w:val="000000" w:themeColor="text1"/>
          <w:sz w:val="28"/>
          <w:szCs w:val="28"/>
        </w:rPr>
        <w:t>sanitariya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me'yorlari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va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qoidalariga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muvofiq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amalga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oshirish</w:t>
      </w:r>
      <w:proofErr w:type="spellEnd"/>
      <w:r w:rsidRPr="00CA483A">
        <w:rPr>
          <w:color w:val="000000" w:themeColor="text1"/>
          <w:sz w:val="28"/>
          <w:szCs w:val="28"/>
        </w:rPr>
        <w:t>;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</w:rPr>
      </w:pPr>
      <w:r w:rsidRPr="00CA483A">
        <w:rPr>
          <w:color w:val="000000" w:themeColor="text1"/>
          <w:sz w:val="28"/>
          <w:szCs w:val="28"/>
        </w:rPr>
        <w:t xml:space="preserve">- </w:t>
      </w:r>
      <w:proofErr w:type="spellStart"/>
      <w:r w:rsidRPr="00CA483A">
        <w:rPr>
          <w:color w:val="000000" w:themeColor="text1"/>
          <w:sz w:val="28"/>
          <w:szCs w:val="28"/>
        </w:rPr>
        <w:t>qabristonlarning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xizmat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ko'rsatish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davri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muddatlariga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rioya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etilishini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ta'minlash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hamda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ishlab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turgan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va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loyihalashtirilayotgan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qabristonlarning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sanitariya-himoyalash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zonasi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hududida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biror-bir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turar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joy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va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jamoat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binolarini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qurish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yoki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dafn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etish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uchun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ajratilgan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er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uchastkalaridan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noo'rin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foydalanilishining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oldini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olish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hamda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ularga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yo'l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qo'ymaslik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yuzasidan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aniq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chora-tadbirlarni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amalga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oshirish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topshirilsin</w:t>
      </w:r>
      <w:proofErr w:type="spellEnd"/>
      <w:r w:rsidRPr="00CA483A">
        <w:rPr>
          <w:color w:val="000000" w:themeColor="text1"/>
          <w:sz w:val="28"/>
          <w:szCs w:val="28"/>
        </w:rPr>
        <w:t>.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</w:rPr>
      </w:pPr>
      <w:r w:rsidRPr="00CA483A">
        <w:rPr>
          <w:color w:val="000000" w:themeColor="text1"/>
          <w:sz w:val="28"/>
          <w:szCs w:val="28"/>
        </w:rPr>
        <w:t xml:space="preserve">6. </w:t>
      </w:r>
      <w:proofErr w:type="spellStart"/>
      <w:r w:rsidRPr="00CA483A">
        <w:rPr>
          <w:color w:val="000000" w:themeColor="text1"/>
          <w:sz w:val="28"/>
          <w:szCs w:val="28"/>
        </w:rPr>
        <w:t>Mazkur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qaror</w:t>
      </w:r>
      <w:proofErr w:type="spellEnd"/>
      <w:r w:rsidRPr="00CA483A">
        <w:rPr>
          <w:color w:val="000000" w:themeColor="text1"/>
          <w:sz w:val="28"/>
          <w:szCs w:val="28"/>
        </w:rPr>
        <w:t xml:space="preserve"> “</w:t>
      </w:r>
      <w:proofErr w:type="spellStart"/>
      <w:r w:rsidRPr="00CA483A">
        <w:rPr>
          <w:color w:val="000000" w:themeColor="text1"/>
          <w:sz w:val="28"/>
          <w:szCs w:val="28"/>
        </w:rPr>
        <w:t>Farg’ona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tongi</w:t>
      </w:r>
      <w:proofErr w:type="spellEnd"/>
      <w:r w:rsidRPr="00CA483A">
        <w:rPr>
          <w:color w:val="000000" w:themeColor="text1"/>
          <w:sz w:val="28"/>
          <w:szCs w:val="28"/>
        </w:rPr>
        <w:t xml:space="preserve">” </w:t>
      </w:r>
      <w:proofErr w:type="spellStart"/>
      <w:r w:rsidRPr="00CA483A">
        <w:rPr>
          <w:color w:val="000000" w:themeColor="text1"/>
          <w:sz w:val="28"/>
          <w:szCs w:val="28"/>
        </w:rPr>
        <w:t>gazetasida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rasman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e'lon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qilinsin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hamda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shahar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hokimligining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rasmiy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veb-saytiga</w:t>
      </w:r>
      <w:proofErr w:type="spellEnd"/>
      <w:r w:rsidRPr="00CA483A">
        <w:rPr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</w:rPr>
        <w:t>joylashtirilsin</w:t>
      </w:r>
      <w:proofErr w:type="spellEnd"/>
      <w:r w:rsidRPr="00CA483A">
        <w:rPr>
          <w:color w:val="000000" w:themeColor="text1"/>
          <w:sz w:val="28"/>
          <w:szCs w:val="28"/>
        </w:rPr>
        <w:t>.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A483A">
        <w:rPr>
          <w:color w:val="000000" w:themeColor="text1"/>
          <w:sz w:val="28"/>
          <w:szCs w:val="28"/>
          <w:lang w:val="en-US"/>
        </w:rPr>
        <w:t xml:space="preserve">7.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Belgilansinki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mazkur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qaror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rasmiy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e'lon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qilingan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kundan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e'tiboran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kuchga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kiradi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>.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color w:val="000000" w:themeColor="text1"/>
          <w:sz w:val="28"/>
          <w:szCs w:val="28"/>
          <w:lang w:val="en-US"/>
        </w:rPr>
      </w:pPr>
      <w:r w:rsidRPr="00CA483A">
        <w:rPr>
          <w:color w:val="000000" w:themeColor="text1"/>
          <w:sz w:val="28"/>
          <w:szCs w:val="28"/>
          <w:lang w:val="en-US"/>
        </w:rPr>
        <w:t xml:space="preserve">8.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Ushbu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qaror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ijrosini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nazorat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qilishni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o'z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zimmamda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A483A">
        <w:rPr>
          <w:color w:val="000000" w:themeColor="text1"/>
          <w:sz w:val="28"/>
          <w:szCs w:val="28"/>
          <w:lang w:val="en-US"/>
        </w:rPr>
        <w:t>qoldiraman</w:t>
      </w:r>
      <w:proofErr w:type="spellEnd"/>
      <w:r w:rsidRPr="00CA483A">
        <w:rPr>
          <w:color w:val="000000" w:themeColor="text1"/>
          <w:sz w:val="28"/>
          <w:szCs w:val="28"/>
          <w:lang w:val="en-US"/>
        </w:rPr>
        <w:t>.</w:t>
      </w:r>
    </w:p>
    <w:p w:rsidR="00CA483A" w:rsidRPr="00CA483A" w:rsidRDefault="00CA483A" w:rsidP="00CA483A">
      <w:pPr>
        <w:pStyle w:val="a3"/>
        <w:shd w:val="clear" w:color="auto" w:fill="FFFFFF"/>
        <w:spacing w:before="169" w:beforeAutospacing="0" w:after="169" w:afterAutospacing="0" w:line="318" w:lineRule="atLeast"/>
        <w:jc w:val="both"/>
        <w:rPr>
          <w:b/>
          <w:color w:val="000000" w:themeColor="text1"/>
          <w:sz w:val="28"/>
          <w:szCs w:val="28"/>
        </w:rPr>
      </w:pPr>
      <w:r w:rsidRPr="00CA483A">
        <w:rPr>
          <w:rStyle w:val="a4"/>
          <w:color w:val="000000" w:themeColor="text1"/>
          <w:sz w:val="28"/>
          <w:szCs w:val="28"/>
          <w:lang w:val="en-US"/>
        </w:rPr>
        <w:t>                           </w:t>
      </w:r>
      <w:proofErr w:type="spellStart"/>
      <w:r w:rsidRPr="00CA483A">
        <w:rPr>
          <w:rStyle w:val="a4"/>
          <w:color w:val="000000" w:themeColor="text1"/>
          <w:sz w:val="28"/>
          <w:szCs w:val="28"/>
        </w:rPr>
        <w:t>Shahar</w:t>
      </w:r>
      <w:proofErr w:type="spellEnd"/>
      <w:r w:rsidRPr="00CA483A">
        <w:rPr>
          <w:rStyle w:val="a4"/>
          <w:color w:val="000000" w:themeColor="text1"/>
          <w:sz w:val="28"/>
          <w:szCs w:val="28"/>
        </w:rPr>
        <w:t xml:space="preserve"> </w:t>
      </w:r>
      <w:proofErr w:type="spellStart"/>
      <w:r w:rsidRPr="00CA483A">
        <w:rPr>
          <w:rStyle w:val="a4"/>
          <w:color w:val="000000" w:themeColor="text1"/>
          <w:sz w:val="28"/>
          <w:szCs w:val="28"/>
        </w:rPr>
        <w:t>hokimi</w:t>
      </w:r>
      <w:proofErr w:type="spellEnd"/>
      <w:r w:rsidRPr="00CA483A">
        <w:rPr>
          <w:rStyle w:val="a4"/>
          <w:color w:val="000000" w:themeColor="text1"/>
          <w:sz w:val="28"/>
          <w:szCs w:val="28"/>
        </w:rPr>
        <w:t>:                                            </w:t>
      </w:r>
      <w:proofErr w:type="spellStart"/>
      <w:r w:rsidRPr="00CA483A">
        <w:rPr>
          <w:rStyle w:val="a4"/>
          <w:color w:val="000000" w:themeColor="text1"/>
          <w:sz w:val="28"/>
          <w:szCs w:val="28"/>
        </w:rPr>
        <w:t>D.Rahmatov</w:t>
      </w:r>
      <w:proofErr w:type="spellEnd"/>
    </w:p>
    <w:p w:rsidR="005A6F27" w:rsidRPr="00CA483A" w:rsidRDefault="005A6F27" w:rsidP="00CA483A">
      <w:pPr>
        <w:rPr>
          <w:b/>
          <w:color w:val="000000" w:themeColor="text1"/>
          <w:sz w:val="28"/>
          <w:szCs w:val="28"/>
        </w:rPr>
      </w:pPr>
    </w:p>
    <w:sectPr w:rsidR="005A6F27" w:rsidRPr="00CA483A" w:rsidSect="0052118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21188"/>
    <w:rsid w:val="00043067"/>
    <w:rsid w:val="000C5935"/>
    <w:rsid w:val="00126F14"/>
    <w:rsid w:val="003A0C5F"/>
    <w:rsid w:val="003F41D8"/>
    <w:rsid w:val="004F40D2"/>
    <w:rsid w:val="00512432"/>
    <w:rsid w:val="00521188"/>
    <w:rsid w:val="005A6F27"/>
    <w:rsid w:val="0062394D"/>
    <w:rsid w:val="00780C49"/>
    <w:rsid w:val="007F263B"/>
    <w:rsid w:val="008555D5"/>
    <w:rsid w:val="008F4A45"/>
    <w:rsid w:val="009E5A73"/>
    <w:rsid w:val="00A62B11"/>
    <w:rsid w:val="00BF10D3"/>
    <w:rsid w:val="00BF38AE"/>
    <w:rsid w:val="00CA483A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211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18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1188"/>
    <w:rPr>
      <w:b/>
      <w:bCs/>
    </w:rPr>
  </w:style>
  <w:style w:type="character" w:customStyle="1" w:styleId="apple-converted-space">
    <w:name w:val="apple-converted-space"/>
    <w:basedOn w:val="a0"/>
    <w:rsid w:val="00521188"/>
  </w:style>
  <w:style w:type="character" w:customStyle="1" w:styleId="20">
    <w:name w:val="Заголовок 2 Знак"/>
    <w:basedOn w:val="a0"/>
    <w:link w:val="2"/>
    <w:uiPriority w:val="9"/>
    <w:rsid w:val="00521188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2017-11-11T10:50:00Z</dcterms:created>
  <dcterms:modified xsi:type="dcterms:W3CDTF">2017-11-11T10:50:00Z</dcterms:modified>
</cp:coreProperties>
</file>