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2A" w:rsidRDefault="0076022A" w:rsidP="0076022A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4"/>
          <w:szCs w:val="24"/>
          <w:lang w:val="en-US"/>
        </w:rPr>
      </w:pPr>
      <w:r w:rsidRPr="0076022A">
        <w:rPr>
          <w:rFonts w:ascii="Arial for UzDasIbora" w:hAnsi="Arial for UzDasIbora" w:cs="Arial for UzDasIbora"/>
          <w:b w:val="0"/>
          <w:bCs w:val="0"/>
          <w:color w:val="0055BB"/>
          <w:sz w:val="24"/>
          <w:szCs w:val="24"/>
          <w:lang w:val="en-US"/>
        </w:rPr>
        <w:t>Farg’ona shahar hokimining</w:t>
      </w:r>
    </w:p>
    <w:p w:rsidR="0076022A" w:rsidRDefault="0076022A" w:rsidP="0076022A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4"/>
          <w:szCs w:val="24"/>
          <w:lang w:val="en-US"/>
        </w:rPr>
      </w:pPr>
      <w:r w:rsidRPr="0076022A">
        <w:rPr>
          <w:rFonts w:ascii="Arial for UzDasIbora" w:hAnsi="Arial for UzDasIbora" w:cs="Arial for UzDasIbora"/>
          <w:b w:val="0"/>
          <w:bCs w:val="0"/>
          <w:color w:val="0055BB"/>
          <w:sz w:val="24"/>
          <w:szCs w:val="24"/>
          <w:lang w:val="en-US"/>
        </w:rPr>
        <w:t>2016 yil 20 yanvar kungi</w:t>
      </w:r>
    </w:p>
    <w:p w:rsidR="0076022A" w:rsidRPr="0076022A" w:rsidRDefault="0076022A" w:rsidP="0076022A">
      <w:pPr>
        <w:pStyle w:val="2"/>
        <w:shd w:val="clear" w:color="auto" w:fill="FFFFFF"/>
        <w:spacing w:before="0" w:beforeAutospacing="0" w:after="0" w:afterAutospacing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4"/>
          <w:szCs w:val="24"/>
          <w:lang w:val="en-US"/>
        </w:rPr>
      </w:pPr>
      <w:r w:rsidRPr="0076022A">
        <w:rPr>
          <w:rFonts w:ascii="Arial for UzDasIbora" w:hAnsi="Arial for UzDasIbora" w:cs="Arial for UzDasIbora"/>
          <w:b w:val="0"/>
          <w:bCs w:val="0"/>
          <w:color w:val="0055BB"/>
          <w:sz w:val="24"/>
          <w:szCs w:val="24"/>
          <w:lang w:val="en-US"/>
        </w:rPr>
        <w:t>79-sonli qarori</w:t>
      </w:r>
    </w:p>
    <w:p w:rsidR="0076022A" w:rsidRDefault="0076022A" w:rsidP="0076022A">
      <w:pPr>
        <w:pStyle w:val="a3"/>
        <w:shd w:val="clear" w:color="auto" w:fill="FFFFFF"/>
        <w:spacing w:before="129" w:beforeAutospacing="0" w:after="129" w:afterAutospacing="0" w:line="258" w:lineRule="atLeast"/>
        <w:ind w:firstLine="567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  <w:r w:rsidRPr="0076022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Shaharda asalarichilik sohasini yanada rivojlantirish, naslchilik ishlarini takomillashtirish, asal etishtirish hajmlarini ko’paytirish </w:t>
      </w:r>
      <w:proofErr w:type="gramStart"/>
      <w:r w:rsidRPr="0076022A">
        <w:rPr>
          <w:rStyle w:val="a4"/>
          <w:b w:val="0"/>
          <w:color w:val="000000" w:themeColor="text1"/>
          <w:sz w:val="28"/>
          <w:szCs w:val="28"/>
          <w:lang w:val="en-US"/>
        </w:rPr>
        <w:t>va</w:t>
      </w:r>
      <w:proofErr w:type="gramEnd"/>
      <w:r w:rsidRPr="0076022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ushbu yo’nalishda agrofirmalar faoliyatini tashkil etish chora-tadbirlari to’g’risida</w:t>
      </w:r>
    </w:p>
    <w:p w:rsidR="0076022A" w:rsidRPr="0076022A" w:rsidRDefault="0076022A" w:rsidP="0076022A">
      <w:pPr>
        <w:pStyle w:val="a3"/>
        <w:shd w:val="clear" w:color="auto" w:fill="FFFFFF"/>
        <w:spacing w:before="129" w:beforeAutospacing="0" w:after="129" w:afterAutospacing="0" w:line="258" w:lineRule="atLeast"/>
        <w:ind w:firstLine="567"/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76022A" w:rsidRPr="0076022A" w:rsidRDefault="0076022A" w:rsidP="0076022A">
      <w:pPr>
        <w:pStyle w:val="a3"/>
        <w:shd w:val="clear" w:color="auto" w:fill="FFFFFF"/>
        <w:spacing w:before="129" w:beforeAutospacing="0" w:after="129" w:afterAutospacing="0" w:line="258" w:lineRule="atLeast"/>
        <w:ind w:firstLine="567"/>
        <w:jc w:val="both"/>
        <w:rPr>
          <w:b/>
          <w:bCs/>
          <w:color w:val="444444"/>
          <w:sz w:val="28"/>
          <w:szCs w:val="28"/>
          <w:lang w:val="en-US"/>
        </w:rPr>
      </w:pPr>
      <w:r w:rsidRPr="0076022A">
        <w:rPr>
          <w:bCs/>
          <w:color w:val="000000" w:themeColor="text1"/>
          <w:sz w:val="28"/>
          <w:szCs w:val="28"/>
          <w:lang w:val="en-US"/>
        </w:rPr>
        <w:t>Shaharda 2016 yilda asalarichilik</w:t>
      </w:r>
      <w:r w:rsidRPr="0076022A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r w:rsidRPr="0076022A">
        <w:rPr>
          <w:bCs/>
          <w:color w:val="000000" w:themeColor="text1"/>
          <w:sz w:val="28"/>
          <w:szCs w:val="28"/>
          <w:lang w:val="en-US"/>
        </w:rPr>
        <w:t>sohasini rivojlantirish, naslchilik ishlarini takomillashtirish vaasalari oilalarini</w:t>
      </w:r>
      <w:r w:rsidRPr="0076022A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r w:rsidRPr="0076022A">
        <w:rPr>
          <w:bCs/>
          <w:color w:val="000000" w:themeColor="text1"/>
          <w:sz w:val="28"/>
          <w:szCs w:val="28"/>
          <w:lang w:val="en-US"/>
        </w:rPr>
        <w:t>ko’paytirish, uning ozuqa bazasini ta’minlash uchun keng sharoitlar yaratish,</w:t>
      </w:r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76022A">
        <w:rPr>
          <w:bCs/>
          <w:color w:val="000000" w:themeColor="text1"/>
          <w:sz w:val="28"/>
          <w:szCs w:val="28"/>
          <w:lang w:val="en-US"/>
        </w:rPr>
        <w:t>mahsulotlar turi</w:t>
      </w:r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76022A">
        <w:rPr>
          <w:bCs/>
          <w:color w:val="000000" w:themeColor="text1"/>
          <w:sz w:val="28"/>
          <w:szCs w:val="28"/>
          <w:lang w:val="en-US"/>
        </w:rPr>
        <w:t>va etishtirish hajmlarini oshirish hamda O’zbekiston Respublikasi Vazirlar Mahkamasining 2015 yil 28 dekabrdagi 01-02/03-13-12-sonli yig’ilish bayoni topshiriqlari hamda viloyat hokimining 2016 yil 7 yanvar kungi 7-sonli qarori ijrosini ta’minlash maqsadida,</w:t>
      </w:r>
    </w:p>
    <w:p w:rsidR="0076022A" w:rsidRPr="0076022A" w:rsidRDefault="0076022A" w:rsidP="0076022A">
      <w:pPr>
        <w:pStyle w:val="a3"/>
        <w:shd w:val="clear" w:color="auto" w:fill="FFFFFF"/>
        <w:spacing w:before="129" w:beforeAutospacing="0" w:after="129" w:afterAutospacing="0" w:line="242" w:lineRule="atLeast"/>
        <w:ind w:firstLine="567"/>
        <w:jc w:val="center"/>
        <w:rPr>
          <w:color w:val="000000"/>
          <w:sz w:val="28"/>
          <w:szCs w:val="28"/>
        </w:rPr>
      </w:pPr>
      <w:r w:rsidRPr="0076022A">
        <w:rPr>
          <w:rStyle w:val="a4"/>
          <w:color w:val="000000"/>
          <w:sz w:val="28"/>
          <w:szCs w:val="28"/>
        </w:rPr>
        <w:t>QAROR  QILAMAN:</w:t>
      </w:r>
    </w:p>
    <w:p w:rsidR="0076022A" w:rsidRPr="0076022A" w:rsidRDefault="0076022A" w:rsidP="0076022A">
      <w:pPr>
        <w:numPr>
          <w:ilvl w:val="0"/>
          <w:numId w:val="9"/>
        </w:numPr>
        <w:shd w:val="clear" w:color="auto" w:fill="FFFFFF"/>
        <w:spacing w:line="161" w:lineRule="atLeast"/>
        <w:ind w:left="118" w:firstLine="591"/>
        <w:jc w:val="both"/>
        <w:rPr>
          <w:color w:val="161518"/>
          <w:sz w:val="28"/>
          <w:szCs w:val="28"/>
        </w:rPr>
      </w:pPr>
      <w:r w:rsidRPr="0076022A">
        <w:rPr>
          <w:color w:val="161518"/>
          <w:sz w:val="28"/>
          <w:szCs w:val="28"/>
        </w:rPr>
        <w:t>O’zbekiston Respublikasi Vazirlar Mahkamasining 2015 yil</w:t>
      </w:r>
      <w:r w:rsidRPr="0076022A">
        <w:rPr>
          <w:rStyle w:val="apple-converted-space"/>
          <w:color w:val="161518"/>
          <w:sz w:val="28"/>
          <w:szCs w:val="28"/>
        </w:rPr>
        <w:t> </w:t>
      </w:r>
      <w:r w:rsidRPr="0076022A">
        <w:rPr>
          <w:color w:val="161518"/>
          <w:sz w:val="28"/>
          <w:szCs w:val="28"/>
        </w:rPr>
        <w:br/>
        <w:t>28 dekabrdagi 01-02/03-13-12-sonli yig’ilish bayoni topshiriqlari hamda viloyat hokimining 2016 yil 7 yanvar kungi 7-sonli qarori rahbarlik va ijro uchun qabul qilinsin.</w:t>
      </w:r>
    </w:p>
    <w:p w:rsidR="0076022A" w:rsidRPr="0076022A" w:rsidRDefault="0076022A" w:rsidP="0076022A">
      <w:pPr>
        <w:numPr>
          <w:ilvl w:val="0"/>
          <w:numId w:val="9"/>
        </w:numPr>
        <w:shd w:val="clear" w:color="auto" w:fill="FFFFFF"/>
        <w:spacing w:line="161" w:lineRule="atLeast"/>
        <w:ind w:left="118" w:firstLine="591"/>
        <w:jc w:val="both"/>
        <w:rPr>
          <w:color w:val="161518"/>
          <w:sz w:val="28"/>
          <w:szCs w:val="28"/>
        </w:rPr>
      </w:pPr>
      <w:r w:rsidRPr="0076022A">
        <w:rPr>
          <w:rStyle w:val="a4"/>
          <w:color w:val="161518"/>
          <w:sz w:val="28"/>
          <w:szCs w:val="28"/>
        </w:rPr>
        <w:t>Shahar hokimligi bosh mutaxassisi N.Toshpo’latov, shahar Tabiatni muhofaza qilish qo’mitasi (R.Mamadaliev), viloyat “Aloqabank” (A.Akbarov)bilan birgalikda 2 kun muddatda</w:t>
      </w:r>
      <w:r w:rsidRPr="0076022A">
        <w:rPr>
          <w:color w:val="161518"/>
          <w:sz w:val="28"/>
          <w:szCs w:val="28"/>
        </w:rPr>
        <w:t>2016 yilda asalarichilik</w:t>
      </w:r>
      <w:r w:rsidRPr="0076022A">
        <w:rPr>
          <w:rStyle w:val="apple-converted-space"/>
          <w:color w:val="161518"/>
          <w:sz w:val="28"/>
          <w:szCs w:val="28"/>
        </w:rPr>
        <w:t> </w:t>
      </w:r>
      <w:r w:rsidRPr="0076022A">
        <w:rPr>
          <w:color w:val="161518"/>
          <w:sz w:val="28"/>
          <w:szCs w:val="28"/>
        </w:rPr>
        <w:t>sasal mahsulotlarietishtirish prognoz ko’rsatkichlarini bajarilishini ta’minlashga qaratilgan kompleks</w:t>
      </w:r>
      <w:r w:rsidRPr="0076022A">
        <w:rPr>
          <w:rStyle w:val="apple-converted-space"/>
          <w:color w:val="161518"/>
          <w:sz w:val="28"/>
          <w:szCs w:val="28"/>
        </w:rPr>
        <w:t> </w:t>
      </w:r>
      <w:r w:rsidRPr="0076022A">
        <w:rPr>
          <w:color w:val="161518"/>
          <w:sz w:val="28"/>
          <w:szCs w:val="28"/>
        </w:rPr>
        <w:t>chora-tadbirlar dasturini ishlab chiqib, o’z qarorlari bilan tasdiqlasinlar.</w:t>
      </w:r>
    </w:p>
    <w:p w:rsidR="0076022A" w:rsidRPr="0076022A" w:rsidRDefault="0076022A" w:rsidP="0076022A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76022A">
        <w:rPr>
          <w:rStyle w:val="a4"/>
          <w:color w:val="000000"/>
          <w:sz w:val="28"/>
          <w:szCs w:val="28"/>
        </w:rPr>
        <w:t>3.</w:t>
      </w:r>
      <w:r w:rsidRPr="0076022A">
        <w:rPr>
          <w:rStyle w:val="apple-converted-space"/>
          <w:color w:val="000000"/>
          <w:sz w:val="28"/>
          <w:szCs w:val="28"/>
        </w:rPr>
        <w:t> </w:t>
      </w:r>
      <w:r w:rsidRPr="0076022A">
        <w:rPr>
          <w:color w:val="000000"/>
          <w:sz w:val="28"/>
          <w:szCs w:val="28"/>
        </w:rPr>
        <w:t>Shaharda 2016 yilda asalarichilik</w:t>
      </w:r>
      <w:r w:rsidRPr="0076022A">
        <w:rPr>
          <w:rStyle w:val="apple-converted-space"/>
          <w:color w:val="000000"/>
          <w:sz w:val="28"/>
          <w:szCs w:val="28"/>
        </w:rPr>
        <w:t> </w:t>
      </w:r>
      <w:r w:rsidRPr="0076022A">
        <w:rPr>
          <w:color w:val="000000"/>
          <w:sz w:val="28"/>
          <w:szCs w:val="28"/>
        </w:rPr>
        <w:t>sohasini yanada rivojlantirishbo’yicha chora-tadbirlarni amalga oshirish va uni muvofiqlashtirib borish bo’yicha tuzilgan ishchi guruhi tarkibi</w:t>
      </w:r>
      <w:r w:rsidRPr="0076022A">
        <w:rPr>
          <w:rStyle w:val="a4"/>
          <w:color w:val="000000"/>
          <w:sz w:val="28"/>
          <w:szCs w:val="28"/>
        </w:rPr>
        <w:t>1-ilovaga</w:t>
      </w:r>
      <w:r w:rsidRPr="007602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6022A">
        <w:rPr>
          <w:color w:val="000000"/>
          <w:sz w:val="28"/>
          <w:szCs w:val="28"/>
        </w:rPr>
        <w:t>muvofiq;</w:t>
      </w:r>
    </w:p>
    <w:p w:rsidR="0076022A" w:rsidRPr="0076022A" w:rsidRDefault="0076022A" w:rsidP="0076022A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76022A">
        <w:rPr>
          <w:color w:val="000000"/>
          <w:sz w:val="28"/>
          <w:szCs w:val="28"/>
        </w:rPr>
        <w:t>shaharda 2016 yildaasalmahsulotlarini etishtirish va ishlab chiqarish reja ko’rsatkichlari</w:t>
      </w:r>
      <w:r w:rsidRPr="0076022A">
        <w:rPr>
          <w:rStyle w:val="apple-converted-space"/>
          <w:color w:val="000000"/>
          <w:sz w:val="28"/>
          <w:szCs w:val="28"/>
        </w:rPr>
        <w:t> </w:t>
      </w:r>
      <w:r w:rsidRPr="0076022A">
        <w:rPr>
          <w:rStyle w:val="a4"/>
          <w:color w:val="000000"/>
          <w:sz w:val="28"/>
          <w:szCs w:val="28"/>
        </w:rPr>
        <w:t>2-ilovaga</w:t>
      </w:r>
      <w:r w:rsidRPr="0076022A">
        <w:rPr>
          <w:color w:val="000000"/>
          <w:sz w:val="28"/>
          <w:szCs w:val="28"/>
        </w:rPr>
        <w:t>muvofiq tasdiqlansin.</w:t>
      </w:r>
    </w:p>
    <w:p w:rsidR="0076022A" w:rsidRPr="0076022A" w:rsidRDefault="0076022A" w:rsidP="0076022A">
      <w:pPr>
        <w:pStyle w:val="a5"/>
        <w:numPr>
          <w:ilvl w:val="0"/>
          <w:numId w:val="11"/>
        </w:numPr>
        <w:shd w:val="clear" w:color="auto" w:fill="FFFFFF"/>
        <w:spacing w:line="161" w:lineRule="atLeast"/>
        <w:jc w:val="both"/>
        <w:rPr>
          <w:color w:val="161518"/>
          <w:sz w:val="28"/>
          <w:szCs w:val="28"/>
          <w:lang w:val="en-US"/>
        </w:rPr>
      </w:pPr>
      <w:r w:rsidRPr="0076022A">
        <w:rPr>
          <w:rStyle w:val="a4"/>
          <w:color w:val="161518"/>
          <w:sz w:val="28"/>
          <w:szCs w:val="28"/>
          <w:lang w:val="en-US"/>
        </w:rPr>
        <w:t>Shahar ishchi guruhining asosiy vazifalari etib quyidagilar belgilansin:</w:t>
      </w:r>
    </w:p>
    <w:p w:rsidR="0076022A" w:rsidRPr="0076022A" w:rsidRDefault="0076022A" w:rsidP="0076022A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76022A">
        <w:rPr>
          <w:color w:val="000000"/>
          <w:sz w:val="28"/>
          <w:szCs w:val="28"/>
          <w:lang w:val="en-US"/>
        </w:rPr>
        <w:t>qishlovni</w:t>
      </w:r>
      <w:proofErr w:type="gramEnd"/>
      <w:r w:rsidRPr="0076022A">
        <w:rPr>
          <w:color w:val="000000"/>
          <w:sz w:val="28"/>
          <w:szCs w:val="28"/>
          <w:lang w:val="en-US"/>
        </w:rPr>
        <w:t xml:space="preserve"> namunali o’tkazish maqsadida qishning sovuq kunlarida asalari oilalari saqlanadigan uyalarda etarli darajadagi issiqlikni ta’minlash choralarini ko’rish;</w:t>
      </w:r>
    </w:p>
    <w:p w:rsidR="0076022A" w:rsidRPr="0076022A" w:rsidRDefault="0076022A" w:rsidP="0076022A">
      <w:pPr>
        <w:pStyle w:val="a3"/>
        <w:shd w:val="clear" w:color="auto" w:fill="FFFFFF"/>
        <w:spacing w:before="129" w:beforeAutospacing="0" w:after="129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76022A">
        <w:rPr>
          <w:color w:val="000000"/>
          <w:sz w:val="28"/>
          <w:szCs w:val="28"/>
          <w:lang w:val="en-US"/>
        </w:rPr>
        <w:t>asalari</w:t>
      </w:r>
      <w:proofErr w:type="gramEnd"/>
      <w:r w:rsidRPr="0076022A">
        <w:rPr>
          <w:color w:val="000000"/>
          <w:sz w:val="28"/>
          <w:szCs w:val="28"/>
          <w:lang w:val="en-US"/>
        </w:rPr>
        <w:t xml:space="preserve"> oilalarida varratoz, akarapidoz zararkunandalari hamda kemiruvchi xasharotlarga karshi kurashish tadbirlarini o’tkazish;</w:t>
      </w:r>
    </w:p>
    <w:p w:rsidR="0076022A" w:rsidRPr="0076022A" w:rsidRDefault="0076022A" w:rsidP="0076022A">
      <w:pPr>
        <w:pStyle w:val="a3"/>
        <w:shd w:val="clear" w:color="auto" w:fill="FFFFFF"/>
        <w:spacing w:before="129" w:beforeAutospacing="0" w:after="129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76022A">
        <w:rPr>
          <w:color w:val="000000"/>
          <w:sz w:val="28"/>
          <w:szCs w:val="28"/>
          <w:lang w:val="en-US"/>
        </w:rPr>
        <w:t>asalarichilik</w:t>
      </w:r>
      <w:proofErr w:type="gramEnd"/>
      <w:r w:rsidRPr="0076022A">
        <w:rPr>
          <w:color w:val="000000"/>
          <w:sz w:val="28"/>
          <w:szCs w:val="28"/>
          <w:lang w:val="en-US"/>
        </w:rPr>
        <w:t xml:space="preserve"> sohasida zamonaviy tizimni yaratish maqsadida asal etishtiradigan xo’jaliklarni yuridik shaxs maqomiga ega bo’lgan xo’jalik sub’ektlariga aylantirish va ro’yhatga olish;</w:t>
      </w:r>
    </w:p>
    <w:p w:rsidR="0076022A" w:rsidRPr="0076022A" w:rsidRDefault="0076022A" w:rsidP="0076022A">
      <w:pPr>
        <w:pStyle w:val="a3"/>
        <w:shd w:val="clear" w:color="auto" w:fill="FFFFFF"/>
        <w:spacing w:before="129" w:beforeAutospacing="0" w:after="129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76022A">
        <w:rPr>
          <w:color w:val="000000"/>
          <w:sz w:val="28"/>
          <w:szCs w:val="28"/>
          <w:lang w:val="en-US"/>
        </w:rPr>
        <w:lastRenderedPageBreak/>
        <w:t>chetdan</w:t>
      </w:r>
      <w:proofErr w:type="gramEnd"/>
      <w:r w:rsidRPr="0076022A">
        <w:rPr>
          <w:color w:val="000000"/>
          <w:sz w:val="28"/>
          <w:szCs w:val="28"/>
          <w:lang w:val="en-US"/>
        </w:rPr>
        <w:t xml:space="preserve"> naslli asalari oilalarini olib kelish va ularni ko’paytirish bo’yicha ilmiy asoslangan uslubda ishlarni amalga oshirish.</w:t>
      </w:r>
    </w:p>
    <w:p w:rsidR="0076022A" w:rsidRPr="0076022A" w:rsidRDefault="0076022A" w:rsidP="0076022A">
      <w:pPr>
        <w:pStyle w:val="a3"/>
        <w:shd w:val="clear" w:color="auto" w:fill="FFFFFF"/>
        <w:spacing w:before="129" w:beforeAutospacing="0" w:after="129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r w:rsidRPr="0076022A">
        <w:rPr>
          <w:rStyle w:val="a4"/>
          <w:color w:val="000000"/>
          <w:sz w:val="28"/>
          <w:szCs w:val="28"/>
          <w:lang w:val="en-US"/>
        </w:rPr>
        <w:t>5</w:t>
      </w:r>
      <w:r w:rsidRPr="0076022A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</w:t>
      </w:r>
      <w:r w:rsidRPr="0076022A">
        <w:rPr>
          <w:rStyle w:val="a4"/>
          <w:color w:val="000000"/>
          <w:sz w:val="28"/>
          <w:szCs w:val="28"/>
          <w:lang w:val="en-US"/>
        </w:rPr>
        <w:t>Shahar Iqtisodiyot bo’limi (P.To’xtasinov),</w:t>
      </w:r>
      <w:r w:rsidRPr="0076022A">
        <w:rPr>
          <w:rStyle w:val="apple-converted-space"/>
          <w:color w:val="000000"/>
          <w:sz w:val="28"/>
          <w:szCs w:val="28"/>
          <w:lang w:val="en-US"/>
        </w:rPr>
        <w:t> </w:t>
      </w:r>
      <w:r w:rsidRPr="0076022A">
        <w:rPr>
          <w:rStyle w:val="a4"/>
          <w:color w:val="000000"/>
          <w:sz w:val="28"/>
          <w:szCs w:val="28"/>
          <w:lang w:val="en-US"/>
        </w:rPr>
        <w:t>viloyat “Aloqabank” (A.Akbarov</w:t>
      </w:r>
      <w:proofErr w:type="gramStart"/>
      <w:r w:rsidRPr="0076022A">
        <w:rPr>
          <w:rStyle w:val="a4"/>
          <w:color w:val="000000"/>
          <w:sz w:val="28"/>
          <w:szCs w:val="28"/>
          <w:lang w:val="en-US"/>
        </w:rPr>
        <w:t>)ga</w:t>
      </w:r>
      <w:proofErr w:type="gramEnd"/>
      <w:r w:rsidRPr="0076022A">
        <w:rPr>
          <w:rStyle w:val="a4"/>
          <w:color w:val="000000"/>
          <w:sz w:val="28"/>
          <w:szCs w:val="28"/>
          <w:lang w:val="en-US"/>
        </w:rPr>
        <w:t>:</w:t>
      </w:r>
    </w:p>
    <w:p w:rsidR="0076022A" w:rsidRPr="0076022A" w:rsidRDefault="0076022A" w:rsidP="0076022A">
      <w:pPr>
        <w:pStyle w:val="a3"/>
        <w:shd w:val="clear" w:color="auto" w:fill="FFFFFF"/>
        <w:spacing w:before="129" w:beforeAutospacing="0" w:after="80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r w:rsidRPr="0076022A">
        <w:rPr>
          <w:rStyle w:val="a4"/>
          <w:color w:val="000000"/>
          <w:sz w:val="28"/>
          <w:szCs w:val="28"/>
          <w:lang w:val="en-US"/>
        </w:rPr>
        <w:t xml:space="preserve">10 </w:t>
      </w:r>
      <w:proofErr w:type="gramStart"/>
      <w:r w:rsidRPr="0076022A">
        <w:rPr>
          <w:rStyle w:val="a4"/>
          <w:color w:val="000000"/>
          <w:sz w:val="28"/>
          <w:szCs w:val="28"/>
          <w:lang w:val="en-US"/>
        </w:rPr>
        <w:t>kun</w:t>
      </w:r>
      <w:proofErr w:type="gramEnd"/>
      <w:r w:rsidRPr="0076022A">
        <w:rPr>
          <w:rStyle w:val="a4"/>
          <w:color w:val="000000"/>
          <w:sz w:val="28"/>
          <w:szCs w:val="28"/>
          <w:lang w:val="en-US"/>
        </w:rPr>
        <w:t xml:space="preserve"> muddatda</w:t>
      </w:r>
      <w:r w:rsidRPr="0076022A">
        <w:rPr>
          <w:color w:val="000000"/>
          <w:sz w:val="28"/>
          <w:szCs w:val="28"/>
          <w:lang w:val="en-US"/>
        </w:rPr>
        <w:t>asalarichilikyo’nalishidagi barcha fermer xo’jaliklari faoliyatini chuqur tahlil qilish, ularning moliyaviy imkoniyatlari va bazaviy shart-sharoitlarini o’rganish maqsadida joylarda fermer xo’jaliklari rahbarlari bilan uchrashuvlar o’tkazish;</w:t>
      </w:r>
    </w:p>
    <w:p w:rsidR="0076022A" w:rsidRPr="0076022A" w:rsidRDefault="0076022A" w:rsidP="0076022A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76022A">
        <w:rPr>
          <w:color w:val="000000"/>
          <w:sz w:val="28"/>
          <w:szCs w:val="28"/>
          <w:lang w:val="en-US"/>
        </w:rPr>
        <w:t>hisob</w:t>
      </w:r>
      <w:proofErr w:type="gramEnd"/>
      <w:r w:rsidRPr="0076022A">
        <w:rPr>
          <w:color w:val="000000"/>
          <w:sz w:val="28"/>
          <w:szCs w:val="28"/>
          <w:lang w:val="en-US"/>
        </w:rPr>
        <w:t xml:space="preserve"> raqamlari boshqa tijorat banklarida bo’lgan</w:t>
      </w:r>
      <w:r w:rsidRPr="0076022A">
        <w:rPr>
          <w:rStyle w:val="apple-converted-space"/>
          <w:color w:val="000000"/>
          <w:sz w:val="28"/>
          <w:szCs w:val="28"/>
          <w:lang w:val="en-US"/>
        </w:rPr>
        <w:t> </w:t>
      </w:r>
      <w:r w:rsidRPr="0076022A">
        <w:rPr>
          <w:color w:val="000000"/>
          <w:sz w:val="28"/>
          <w:szCs w:val="28"/>
          <w:lang w:val="en-US"/>
        </w:rPr>
        <w:t>asalarichilikyo’nalishidagi barcha fermer xo’jaliklarining hisob raqamlarini belgilangan tartibda “Aloqabanki”ga ko’chirib o’tilishini</w:t>
      </w:r>
      <w:r w:rsidRPr="0076022A">
        <w:rPr>
          <w:rStyle w:val="apple-converted-space"/>
          <w:color w:val="000000"/>
          <w:sz w:val="28"/>
          <w:szCs w:val="28"/>
          <w:lang w:val="en-US"/>
        </w:rPr>
        <w:t> </w:t>
      </w:r>
      <w:r w:rsidRPr="0076022A">
        <w:rPr>
          <w:rStyle w:val="a4"/>
          <w:color w:val="000000"/>
          <w:sz w:val="28"/>
          <w:szCs w:val="28"/>
          <w:lang w:val="en-US"/>
        </w:rPr>
        <w:t>5 kun muddatda</w:t>
      </w:r>
      <w:r w:rsidRPr="0076022A">
        <w:rPr>
          <w:rStyle w:val="apple-converted-space"/>
          <w:color w:val="000000"/>
          <w:sz w:val="28"/>
          <w:szCs w:val="28"/>
          <w:lang w:val="en-US"/>
        </w:rPr>
        <w:t> </w:t>
      </w:r>
      <w:r w:rsidRPr="0076022A">
        <w:rPr>
          <w:color w:val="000000"/>
          <w:sz w:val="28"/>
          <w:szCs w:val="28"/>
          <w:lang w:val="en-US"/>
        </w:rPr>
        <w:t>yakuniga etkazish;</w:t>
      </w:r>
    </w:p>
    <w:p w:rsidR="0076022A" w:rsidRPr="0076022A" w:rsidRDefault="0076022A" w:rsidP="0076022A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76022A">
        <w:rPr>
          <w:color w:val="000000"/>
          <w:sz w:val="28"/>
          <w:szCs w:val="28"/>
        </w:rPr>
        <w:t>viloyat “Aloqabank” qoshida hamda shaharda asalarichiliktarmog’ini yanada rivojlantirishtadbirlarini muvofiqlashtirish bo’yicha ixtisoslashgan ko’p tarmoqli “Agrofirma” faoliyatini tashkil etish va uning Nizomini ishlab chiqib,</w:t>
      </w:r>
      <w:r w:rsidRPr="0076022A">
        <w:rPr>
          <w:rStyle w:val="apple-converted-space"/>
          <w:color w:val="000000"/>
          <w:sz w:val="28"/>
          <w:szCs w:val="28"/>
        </w:rPr>
        <w:t> </w:t>
      </w:r>
      <w:r w:rsidRPr="0076022A">
        <w:rPr>
          <w:rStyle w:val="a4"/>
          <w:color w:val="000000"/>
          <w:sz w:val="28"/>
          <w:szCs w:val="28"/>
        </w:rPr>
        <w:t>1 hafta muddatda</w:t>
      </w:r>
      <w:r w:rsidRPr="0076022A">
        <w:rPr>
          <w:rStyle w:val="apple-converted-space"/>
          <w:color w:val="000000"/>
          <w:sz w:val="28"/>
          <w:szCs w:val="28"/>
        </w:rPr>
        <w:t> </w:t>
      </w:r>
      <w:r w:rsidRPr="0076022A">
        <w:rPr>
          <w:color w:val="000000"/>
          <w:sz w:val="28"/>
          <w:szCs w:val="28"/>
        </w:rPr>
        <w:t>shahar hamda viloyat hokimligiga taqdim qilish;</w:t>
      </w:r>
    </w:p>
    <w:p w:rsidR="0076022A" w:rsidRPr="0076022A" w:rsidRDefault="0076022A" w:rsidP="0076022A">
      <w:pPr>
        <w:pStyle w:val="a3"/>
        <w:shd w:val="clear" w:color="auto" w:fill="FFFFFF"/>
        <w:spacing w:before="129" w:beforeAutospacing="0" w:after="8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76022A">
        <w:rPr>
          <w:color w:val="000000"/>
          <w:sz w:val="28"/>
          <w:szCs w:val="28"/>
        </w:rPr>
        <w:t>asalarichilikyo’nalishida amalga oshirilishi belgilangan yangi loyihalar uchun talab etiladigan kredit mablag’larini to’liq ajratilishini ta’minlash vazifalari yuklatilsin.</w:t>
      </w:r>
    </w:p>
    <w:p w:rsidR="0076022A" w:rsidRPr="0076022A" w:rsidRDefault="0076022A" w:rsidP="0076022A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76022A">
        <w:rPr>
          <w:rStyle w:val="a4"/>
          <w:color w:val="000000"/>
          <w:sz w:val="28"/>
          <w:szCs w:val="28"/>
        </w:rPr>
        <w:t>6</w:t>
      </w:r>
      <w:r w:rsidRPr="0076022A">
        <w:rPr>
          <w:color w:val="000000"/>
          <w:sz w:val="28"/>
          <w:szCs w:val="28"/>
        </w:rPr>
        <w:t>. Mazkur qarorda belgilangan topshiriqlarning ijrosini ta’minlashda mas’uliyatsizlikka yo’l qo’ygan shahar hokimligi bo’limlari rahbar-xodimlariga nisbatan belgilangan tartibda choralar ko’rilishi belgilab qo’yilsin.</w:t>
      </w:r>
    </w:p>
    <w:p w:rsidR="0076022A" w:rsidRPr="0076022A" w:rsidRDefault="0076022A" w:rsidP="0076022A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76022A">
        <w:rPr>
          <w:rStyle w:val="a4"/>
          <w:color w:val="000000"/>
          <w:sz w:val="28"/>
          <w:szCs w:val="28"/>
        </w:rPr>
        <w:t>7</w:t>
      </w:r>
      <w:r w:rsidRPr="0076022A">
        <w:rPr>
          <w:color w:val="000000"/>
          <w:sz w:val="28"/>
          <w:szCs w:val="28"/>
        </w:rPr>
        <w:t>. Ushbu qaror ijrosini nazorat qilishni o’z zimmamda qoldiraman.</w:t>
      </w:r>
    </w:p>
    <w:p w:rsidR="0076022A" w:rsidRPr="0076022A" w:rsidRDefault="0076022A" w:rsidP="0076022A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rStyle w:val="a4"/>
          <w:color w:val="000000"/>
          <w:sz w:val="28"/>
          <w:szCs w:val="28"/>
          <w:lang w:val="en-US"/>
        </w:rPr>
      </w:pPr>
      <w:r w:rsidRPr="0076022A">
        <w:rPr>
          <w:rStyle w:val="a4"/>
          <w:color w:val="000000"/>
          <w:sz w:val="28"/>
          <w:szCs w:val="28"/>
        </w:rPr>
        <w:t xml:space="preserve">  </w:t>
      </w:r>
    </w:p>
    <w:p w:rsidR="0076022A" w:rsidRPr="0076022A" w:rsidRDefault="0076022A" w:rsidP="0076022A">
      <w:pPr>
        <w:pStyle w:val="a3"/>
        <w:shd w:val="clear" w:color="auto" w:fill="FFFFFF"/>
        <w:spacing w:before="120" w:beforeAutospacing="0" w:after="12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76022A">
        <w:rPr>
          <w:rStyle w:val="a4"/>
          <w:color w:val="000000"/>
          <w:sz w:val="28"/>
          <w:szCs w:val="28"/>
        </w:rPr>
        <w:t>Shahar hokimi                                                            D.Raxmatov</w:t>
      </w:r>
    </w:p>
    <w:p w:rsidR="005A6F27" w:rsidRPr="0076022A" w:rsidRDefault="005A6F27" w:rsidP="0076022A">
      <w:pPr>
        <w:rPr>
          <w:sz w:val="28"/>
          <w:szCs w:val="28"/>
        </w:rPr>
      </w:pPr>
    </w:p>
    <w:sectPr w:rsidR="005A6F27" w:rsidRPr="0076022A" w:rsidSect="00F378A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E"/>
    <w:multiLevelType w:val="multilevel"/>
    <w:tmpl w:val="E8E0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A409A7"/>
    <w:multiLevelType w:val="multilevel"/>
    <w:tmpl w:val="E9A88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056ED2"/>
    <w:multiLevelType w:val="hybridMultilevel"/>
    <w:tmpl w:val="2308331E"/>
    <w:lvl w:ilvl="0" w:tplc="5BD21606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6112E0"/>
    <w:multiLevelType w:val="multilevel"/>
    <w:tmpl w:val="BD7A90C2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 w:tentative="1">
      <w:start w:val="1"/>
      <w:numFmt w:val="decimal"/>
      <w:lvlText w:val="%2."/>
      <w:lvlJc w:val="left"/>
      <w:pPr>
        <w:tabs>
          <w:tab w:val="num" w:pos="1529"/>
        </w:tabs>
        <w:ind w:left="1529" w:hanging="360"/>
      </w:pPr>
    </w:lvl>
    <w:lvl w:ilvl="2" w:tentative="1">
      <w:start w:val="1"/>
      <w:numFmt w:val="decimal"/>
      <w:lvlText w:val="%3."/>
      <w:lvlJc w:val="left"/>
      <w:pPr>
        <w:tabs>
          <w:tab w:val="num" w:pos="2249"/>
        </w:tabs>
        <w:ind w:left="2249" w:hanging="360"/>
      </w:pPr>
    </w:lvl>
    <w:lvl w:ilvl="3" w:tentative="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entative="1">
      <w:start w:val="1"/>
      <w:numFmt w:val="decimal"/>
      <w:lvlText w:val="%5."/>
      <w:lvlJc w:val="left"/>
      <w:pPr>
        <w:tabs>
          <w:tab w:val="num" w:pos="3689"/>
        </w:tabs>
        <w:ind w:left="3689" w:hanging="360"/>
      </w:pPr>
    </w:lvl>
    <w:lvl w:ilvl="5" w:tentative="1">
      <w:start w:val="1"/>
      <w:numFmt w:val="decimal"/>
      <w:lvlText w:val="%6."/>
      <w:lvlJc w:val="left"/>
      <w:pPr>
        <w:tabs>
          <w:tab w:val="num" w:pos="4409"/>
        </w:tabs>
        <w:ind w:left="4409" w:hanging="360"/>
      </w:pPr>
    </w:lvl>
    <w:lvl w:ilvl="6" w:tentative="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entative="1">
      <w:start w:val="1"/>
      <w:numFmt w:val="decimal"/>
      <w:lvlText w:val="%8."/>
      <w:lvlJc w:val="left"/>
      <w:pPr>
        <w:tabs>
          <w:tab w:val="num" w:pos="5849"/>
        </w:tabs>
        <w:ind w:left="5849" w:hanging="360"/>
      </w:pPr>
    </w:lvl>
    <w:lvl w:ilvl="8" w:tentative="1">
      <w:start w:val="1"/>
      <w:numFmt w:val="decimal"/>
      <w:lvlText w:val="%9."/>
      <w:lvlJc w:val="left"/>
      <w:pPr>
        <w:tabs>
          <w:tab w:val="num" w:pos="6569"/>
        </w:tabs>
        <w:ind w:left="6569" w:hanging="360"/>
      </w:pPr>
    </w:lvl>
  </w:abstractNum>
  <w:abstractNum w:abstractNumId="4">
    <w:nsid w:val="1B333142"/>
    <w:multiLevelType w:val="multilevel"/>
    <w:tmpl w:val="2842C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954FB2"/>
    <w:multiLevelType w:val="multilevel"/>
    <w:tmpl w:val="4FA4D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AC33EEE"/>
    <w:multiLevelType w:val="multilevel"/>
    <w:tmpl w:val="FB4A061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">
    <w:nsid w:val="3E6F5D11"/>
    <w:multiLevelType w:val="multilevel"/>
    <w:tmpl w:val="186A0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53D3ED8"/>
    <w:multiLevelType w:val="multilevel"/>
    <w:tmpl w:val="3B98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696810"/>
    <w:multiLevelType w:val="multilevel"/>
    <w:tmpl w:val="11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84FFE"/>
    <w:multiLevelType w:val="multilevel"/>
    <w:tmpl w:val="1DEEA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78A6"/>
    <w:rsid w:val="00043067"/>
    <w:rsid w:val="000B686F"/>
    <w:rsid w:val="000C5935"/>
    <w:rsid w:val="00126F14"/>
    <w:rsid w:val="003A0C5F"/>
    <w:rsid w:val="003F41D8"/>
    <w:rsid w:val="004B5804"/>
    <w:rsid w:val="004F40D2"/>
    <w:rsid w:val="00512432"/>
    <w:rsid w:val="005A1591"/>
    <w:rsid w:val="005A500D"/>
    <w:rsid w:val="005A6F27"/>
    <w:rsid w:val="0062394D"/>
    <w:rsid w:val="0076022A"/>
    <w:rsid w:val="00780C49"/>
    <w:rsid w:val="007F263B"/>
    <w:rsid w:val="008555D5"/>
    <w:rsid w:val="008F354E"/>
    <w:rsid w:val="008F4A45"/>
    <w:rsid w:val="009E5A73"/>
    <w:rsid w:val="00A62B11"/>
    <w:rsid w:val="00BF38AE"/>
    <w:rsid w:val="00C10EA2"/>
    <w:rsid w:val="00D20605"/>
    <w:rsid w:val="00D33FE0"/>
    <w:rsid w:val="00E71A03"/>
    <w:rsid w:val="00EF2ECC"/>
    <w:rsid w:val="00EF576A"/>
    <w:rsid w:val="00F378A6"/>
    <w:rsid w:val="00F45AAC"/>
    <w:rsid w:val="00F65633"/>
    <w:rsid w:val="00FD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378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78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78A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A500D"/>
  </w:style>
  <w:style w:type="paragraph" w:styleId="a5">
    <w:name w:val="List Paragraph"/>
    <w:basedOn w:val="a"/>
    <w:uiPriority w:val="34"/>
    <w:qFormat/>
    <w:rsid w:val="00760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2017-11-13T15:30:00Z</dcterms:created>
  <dcterms:modified xsi:type="dcterms:W3CDTF">2017-11-13T15:30:00Z</dcterms:modified>
</cp:coreProperties>
</file>